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F" w:rsidRDefault="00C51430">
      <w:r>
        <w:t xml:space="preserve">Актуальные </w:t>
      </w:r>
      <w:r w:rsidRPr="00C51430">
        <w:t xml:space="preserve">материалы, которые можно использовать для подготовки к </w:t>
      </w:r>
      <w:r>
        <w:t xml:space="preserve">ЕДИНОМУ ГОСУДАРСТВЕННОМУ ЭКЗАМЕНУ,  представлены на сайте </w:t>
      </w:r>
      <w:hyperlink r:id="rId6" w:history="1">
        <w:r w:rsidRPr="00C51430">
          <w:rPr>
            <w:rStyle w:val="a3"/>
          </w:rPr>
          <w:t>Федеральной службы по надзору в сфере образования и науки</w:t>
        </w:r>
      </w:hyperlink>
      <w:r>
        <w:t xml:space="preserve"> </w:t>
      </w:r>
    </w:p>
    <w:p w:rsidR="00C51430" w:rsidRDefault="00C51430" w:rsidP="00C51430">
      <w:r>
        <w:t xml:space="preserve">Актуальные </w:t>
      </w:r>
      <w:r w:rsidRPr="00C51430">
        <w:t xml:space="preserve">материалы, которые можно использовать для подготовки к </w:t>
      </w:r>
      <w:r>
        <w:t xml:space="preserve">ОСНОВНОМУ ГОСУДАРСТВЕННОМУ ЭКЗАМЕНУ, </w:t>
      </w:r>
      <w:r>
        <w:t xml:space="preserve"> представлены на сайте </w:t>
      </w:r>
      <w:r>
        <w:t xml:space="preserve"> </w:t>
      </w:r>
      <w:hyperlink r:id="rId7" w:history="1">
        <w:r w:rsidRPr="00C51430">
          <w:rPr>
            <w:rStyle w:val="a3"/>
          </w:rPr>
          <w:t>Федеральной службы по надзору в сфере образования и науки</w:t>
        </w:r>
      </w:hyperlink>
    </w:p>
    <w:p w:rsidR="00C51430" w:rsidRDefault="00C51430">
      <w:bookmarkStart w:id="0" w:name="_GoBack"/>
      <w:bookmarkEnd w:id="0"/>
    </w:p>
    <w:p w:rsidR="00C51430" w:rsidRDefault="00C51430"/>
    <w:sectPr w:rsidR="00C5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30"/>
    <w:rsid w:val="00C51430"/>
    <w:rsid w:val="00E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navigator-gia/materialy-dlya-podgotovki-k-og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nadzor.gov.ru/navigator-gia/materialy-dlya-podgotovki-k-e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8CF-1CA7-4820-BC06-53A0FFCF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2023-05-27T03:30:00Z</dcterms:created>
  <dcterms:modified xsi:type="dcterms:W3CDTF">2023-05-27T03:36:00Z</dcterms:modified>
</cp:coreProperties>
</file>